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35d3805e7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8b38fd496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Stuyvesant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aaf49099342e6" /><Relationship Type="http://schemas.openxmlformats.org/officeDocument/2006/relationships/numbering" Target="/word/numbering.xml" Id="Rae71f1bbcf1c4a4b" /><Relationship Type="http://schemas.openxmlformats.org/officeDocument/2006/relationships/settings" Target="/word/settings.xml" Id="R4434e550f6244c12" /><Relationship Type="http://schemas.openxmlformats.org/officeDocument/2006/relationships/image" Target="/word/media/7a79e1e3-af3b-415d-a34e-f8d4b540cd2d.png" Id="Rd568b38fd4964e11" /></Relationships>
</file>