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2266bc4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b4fba5a65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Sudley Square,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310e3451480b" /><Relationship Type="http://schemas.openxmlformats.org/officeDocument/2006/relationships/numbering" Target="/word/numbering.xml" Id="R747eb217dc044b56" /><Relationship Type="http://schemas.openxmlformats.org/officeDocument/2006/relationships/settings" Target="/word/settings.xml" Id="R24c5fed6e7b54070" /><Relationship Type="http://schemas.openxmlformats.org/officeDocument/2006/relationships/image" Target="/word/media/639d27b9-77aa-40ca-bb40-8673cc1fed6b.png" Id="R3bfb4fba5a654206" /></Relationships>
</file>