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1c3eefd44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f2a64f4ef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Sudley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94a4d2d7b4c23" /><Relationship Type="http://schemas.openxmlformats.org/officeDocument/2006/relationships/numbering" Target="/word/numbering.xml" Id="Rdfd6e7fca187430b" /><Relationship Type="http://schemas.openxmlformats.org/officeDocument/2006/relationships/settings" Target="/word/settings.xml" Id="R9b2a97bad91b4ec8" /><Relationship Type="http://schemas.openxmlformats.org/officeDocument/2006/relationships/image" Target="/word/media/7b4fb1ac-aaf6-4da9-b2ee-36073a6f8a19.png" Id="R7fbf2a64f4ef4d74" /></Relationships>
</file>