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9d03164fb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2874eaf53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Hill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4c341f3e6457b" /><Relationship Type="http://schemas.openxmlformats.org/officeDocument/2006/relationships/numbering" Target="/word/numbering.xml" Id="Rb4224872f9754721" /><Relationship Type="http://schemas.openxmlformats.org/officeDocument/2006/relationships/settings" Target="/word/settings.xml" Id="R6d4496a62f9a428d" /><Relationship Type="http://schemas.openxmlformats.org/officeDocument/2006/relationships/image" Target="/word/media/85f84d47-bec6-404c-990a-24f8729dd416.png" Id="R19e2874eaf534d1b" /></Relationships>
</file>