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af9328e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3f5758c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ea0beb25b45f8" /><Relationship Type="http://schemas.openxmlformats.org/officeDocument/2006/relationships/numbering" Target="/word/numbering.xml" Id="R6ad2866e251045f3" /><Relationship Type="http://schemas.openxmlformats.org/officeDocument/2006/relationships/settings" Target="/word/settings.xml" Id="R1b968cdcd7e14aa1" /><Relationship Type="http://schemas.openxmlformats.org/officeDocument/2006/relationships/image" Target="/word/media/b52aa57e-915d-4e88-8560-5bc00fb7fe51.png" Id="Rf9ff3f5758c44942" /></Relationships>
</file>