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acc05fe6f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da38904a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283f078774ec5" /><Relationship Type="http://schemas.openxmlformats.org/officeDocument/2006/relationships/numbering" Target="/word/numbering.xml" Id="R7ea78d733ccd4d14" /><Relationship Type="http://schemas.openxmlformats.org/officeDocument/2006/relationships/settings" Target="/word/settings.xml" Id="Re49a106d1e7b48f0" /><Relationship Type="http://schemas.openxmlformats.org/officeDocument/2006/relationships/image" Target="/word/media/7f69dc9c-8c62-4ca4-a0fc-3f64de98ae53.png" Id="R9f6da38904a74790" /></Relationships>
</file>