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b86f2c1fb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fe650e706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Summit Lawn,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8df6e5c5742a6" /><Relationship Type="http://schemas.openxmlformats.org/officeDocument/2006/relationships/numbering" Target="/word/numbering.xml" Id="R50fec3541ee04d95" /><Relationship Type="http://schemas.openxmlformats.org/officeDocument/2006/relationships/settings" Target="/word/settings.xml" Id="Rf37c6d5aa2a7459d" /><Relationship Type="http://schemas.openxmlformats.org/officeDocument/2006/relationships/image" Target="/word/media/4b8c7ab1-5db6-4017-9876-f067a3f5b84c.png" Id="R7dcfe650e706461d" /></Relationships>
</file>