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f5cf112eaa47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1f984c14a24c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Summitview,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92bbdcb82409e" /><Relationship Type="http://schemas.openxmlformats.org/officeDocument/2006/relationships/numbering" Target="/word/numbering.xml" Id="R401ece0412fd4af4" /><Relationship Type="http://schemas.openxmlformats.org/officeDocument/2006/relationships/settings" Target="/word/settings.xml" Id="Rab45b0bf5f8243ad" /><Relationship Type="http://schemas.openxmlformats.org/officeDocument/2006/relationships/image" Target="/word/media/87a9003f-75c1-4b1d-80cc-2950992db9cb.png" Id="R791f984c14a24c3a" /></Relationships>
</file>