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b75d3eb7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148efa80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Sumter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e83707da4b07" /><Relationship Type="http://schemas.openxmlformats.org/officeDocument/2006/relationships/numbering" Target="/word/numbering.xml" Id="Rb07dd5da935e4280" /><Relationship Type="http://schemas.openxmlformats.org/officeDocument/2006/relationships/settings" Target="/word/settings.xml" Id="R0608bb9d55e44a2c" /><Relationship Type="http://schemas.openxmlformats.org/officeDocument/2006/relationships/image" Target="/word/media/38327f7a-54a1-4300-b8d3-0f29e25907ec.png" Id="R0c47148efa80469e" /></Relationships>
</file>