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c665035d7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8fb74f893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Sundial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92b3c214c463f" /><Relationship Type="http://schemas.openxmlformats.org/officeDocument/2006/relationships/numbering" Target="/word/numbering.xml" Id="Rb662cdf8ba814295" /><Relationship Type="http://schemas.openxmlformats.org/officeDocument/2006/relationships/settings" Target="/word/settings.xml" Id="R252a8a95f1cb479f" /><Relationship Type="http://schemas.openxmlformats.org/officeDocument/2006/relationships/image" Target="/word/media/c048ba07-f1c7-49df-8de9-ff88c8d43f9e.png" Id="Rd718fb74f8934a05" /></Relationships>
</file>