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9bef326ec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a98e32c2a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Sunken Meadow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4f1fc22d488d" /><Relationship Type="http://schemas.openxmlformats.org/officeDocument/2006/relationships/numbering" Target="/word/numbering.xml" Id="Rc59b701534504881" /><Relationship Type="http://schemas.openxmlformats.org/officeDocument/2006/relationships/settings" Target="/word/settings.xml" Id="R7176cf0f36bb4a5f" /><Relationship Type="http://schemas.openxmlformats.org/officeDocument/2006/relationships/image" Target="/word/media/5b2ac713-15ff-40a6-8dcf-ff6cc92f6e9c.png" Id="Re31a98e32c2a447d" /></Relationships>
</file>