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8c04c13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33975dc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be075bcc2486e" /><Relationship Type="http://schemas.openxmlformats.org/officeDocument/2006/relationships/numbering" Target="/word/numbering.xml" Id="R17ddae7d22424549" /><Relationship Type="http://schemas.openxmlformats.org/officeDocument/2006/relationships/settings" Target="/word/settings.xml" Id="R727de6fccff14333" /><Relationship Type="http://schemas.openxmlformats.org/officeDocument/2006/relationships/image" Target="/word/media/4d9863c0-0f2b-4d5e-ba46-307c4ac24850.png" Id="R3f5333975dca44d4" /></Relationships>
</file>