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e32f9aaf842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0ec9229cc548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Sunshine View,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b35f5a334d4d3e" /><Relationship Type="http://schemas.openxmlformats.org/officeDocument/2006/relationships/numbering" Target="/word/numbering.xml" Id="Rb39fcafa884240ea" /><Relationship Type="http://schemas.openxmlformats.org/officeDocument/2006/relationships/settings" Target="/word/settings.xml" Id="R8ecbc660a9104be5" /><Relationship Type="http://schemas.openxmlformats.org/officeDocument/2006/relationships/image" Target="/word/media/8e6fec79-398a-4f08-8dc8-500aacb29c5e.png" Id="Ref0ec9229cc54806" /></Relationships>
</file>