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b14297a75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8e9e7c9c1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Sutherland,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62105fdcf4587" /><Relationship Type="http://schemas.openxmlformats.org/officeDocument/2006/relationships/numbering" Target="/word/numbering.xml" Id="Rbc3293dc0dc74fc9" /><Relationship Type="http://schemas.openxmlformats.org/officeDocument/2006/relationships/settings" Target="/word/settings.xml" Id="R9a0d5f6113d845e5" /><Relationship Type="http://schemas.openxmlformats.org/officeDocument/2006/relationships/image" Target="/word/media/84a4be3c-6afa-4659-ae03-a5d5f572916d.png" Id="R14a8e9e7c9c14124" /></Relationships>
</file>