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9983d85ae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768b1b09f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Sutphin,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d73f8456146a4" /><Relationship Type="http://schemas.openxmlformats.org/officeDocument/2006/relationships/numbering" Target="/word/numbering.xml" Id="R1dc633737af64709" /><Relationship Type="http://schemas.openxmlformats.org/officeDocument/2006/relationships/settings" Target="/word/settings.xml" Id="Rdcc676129b2d4c3b" /><Relationship Type="http://schemas.openxmlformats.org/officeDocument/2006/relationships/image" Target="/word/media/5d58f387-6ffb-4c61-a3e3-8f8a4d121e71.png" Id="Ra37768b1b09f4e1a" /></Relationships>
</file>