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b7087ec6a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163e993f1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Sutton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0e9dde4634503" /><Relationship Type="http://schemas.openxmlformats.org/officeDocument/2006/relationships/numbering" Target="/word/numbering.xml" Id="R92fc0086625d4ad8" /><Relationship Type="http://schemas.openxmlformats.org/officeDocument/2006/relationships/settings" Target="/word/settings.xml" Id="R0989ca05de9a4384" /><Relationship Type="http://schemas.openxmlformats.org/officeDocument/2006/relationships/image" Target="/word/media/97c47e72-36b9-4104-b0a7-5a83f4f75b44.png" Id="R6ba163e993f1465a" /></Relationships>
</file>