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252de36db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bcfdc78f8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cfcd56c174117" /><Relationship Type="http://schemas.openxmlformats.org/officeDocument/2006/relationships/numbering" Target="/word/numbering.xml" Id="Rb9daabc5beea4a78" /><Relationship Type="http://schemas.openxmlformats.org/officeDocument/2006/relationships/settings" Target="/word/settings.xml" Id="R249057d5d8b4465e" /><Relationship Type="http://schemas.openxmlformats.org/officeDocument/2006/relationships/image" Target="/word/media/b3e7aa5a-2d93-4b77-b44b-932470b4f6c3.png" Id="R873bcfdc78f8489d" /></Relationships>
</file>