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f8563e0c1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f12c2f32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b438a0a584ddd" /><Relationship Type="http://schemas.openxmlformats.org/officeDocument/2006/relationships/numbering" Target="/word/numbering.xml" Id="R3cfde50d53bb4b62" /><Relationship Type="http://schemas.openxmlformats.org/officeDocument/2006/relationships/settings" Target="/word/settings.xml" Id="R2c3dcf534eb843f1" /><Relationship Type="http://schemas.openxmlformats.org/officeDocument/2006/relationships/image" Target="/word/media/9f5a87be-f2df-4d0e-b23b-7ee76c7c41d9.png" Id="R170f12c2f32e41b8" /></Relationships>
</file>