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b12d34496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adbb7e3e5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Swedes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265272ec04ac6" /><Relationship Type="http://schemas.openxmlformats.org/officeDocument/2006/relationships/numbering" Target="/word/numbering.xml" Id="R2d56e10ee8c44747" /><Relationship Type="http://schemas.openxmlformats.org/officeDocument/2006/relationships/settings" Target="/word/settings.xml" Id="R2f22ce5c031941b8" /><Relationship Type="http://schemas.openxmlformats.org/officeDocument/2006/relationships/image" Target="/word/media/34af1110-7153-4e60-9cdd-39aecb0c3ac0.png" Id="R82aadbb7e3e54993" /></Relationships>
</file>