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62b224951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f27cf55e6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Swormville,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1f5132d214bcf" /><Relationship Type="http://schemas.openxmlformats.org/officeDocument/2006/relationships/numbering" Target="/word/numbering.xml" Id="Reb01fc4fff5c4902" /><Relationship Type="http://schemas.openxmlformats.org/officeDocument/2006/relationships/settings" Target="/word/settings.xml" Id="Rfe34ef77fa444bd9" /><Relationship Type="http://schemas.openxmlformats.org/officeDocument/2006/relationships/image" Target="/word/media/a38db08f-e31a-46cb-a990-897f2f6a6c42.png" Id="Rb0df27cf55e64c3d" /></Relationships>
</file>