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f90eaf0dc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c556687a6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Synarep,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1ceb1e9884c4f" /><Relationship Type="http://schemas.openxmlformats.org/officeDocument/2006/relationships/numbering" Target="/word/numbering.xml" Id="R46181f3b698f478f" /><Relationship Type="http://schemas.openxmlformats.org/officeDocument/2006/relationships/settings" Target="/word/settings.xml" Id="Rf8e031077f954a48" /><Relationship Type="http://schemas.openxmlformats.org/officeDocument/2006/relationships/image" Target="/word/media/90819b5e-6ebc-4d14-812d-d1782ea68901.png" Id="R6c6c556687a64bb8" /></Relationships>
</file>