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2e90534cc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ee01c47d6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c52e2256c4897" /><Relationship Type="http://schemas.openxmlformats.org/officeDocument/2006/relationships/numbering" Target="/word/numbering.xml" Id="Rf69ddce2be664fad" /><Relationship Type="http://schemas.openxmlformats.org/officeDocument/2006/relationships/settings" Target="/word/settings.xml" Id="R6a6f1bb95702472f" /><Relationship Type="http://schemas.openxmlformats.org/officeDocument/2006/relationships/image" Target="/word/media/1cfd9e29-fc53-4998-90d8-5e18d7d42888.png" Id="R3f2ee01c47d64867" /></Relationships>
</file>