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f98c4f32d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88793faed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Oaks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e85902016434b" /><Relationship Type="http://schemas.openxmlformats.org/officeDocument/2006/relationships/numbering" Target="/word/numbering.xml" Id="R24aff8ef86054bcb" /><Relationship Type="http://schemas.openxmlformats.org/officeDocument/2006/relationships/settings" Target="/word/settings.xml" Id="R3f06bad2123f4081" /><Relationship Type="http://schemas.openxmlformats.org/officeDocument/2006/relationships/image" Target="/word/media/b0f0b440-c572-45f2-a706-a70a706ee662.png" Id="Rd9988793faed4010" /></Relationships>
</file>