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c3309d8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ef5c64d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Tallwood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c368dcc644fb0" /><Relationship Type="http://schemas.openxmlformats.org/officeDocument/2006/relationships/numbering" Target="/word/numbering.xml" Id="R3cad55daac8c4722" /><Relationship Type="http://schemas.openxmlformats.org/officeDocument/2006/relationships/settings" Target="/word/settings.xml" Id="R65744c408a45473f" /><Relationship Type="http://schemas.openxmlformats.org/officeDocument/2006/relationships/image" Target="/word/media/6e7a8824-12e2-4db9-bbb4-9a6f77b27b8f.png" Id="R2273ef5c64d442e8" /></Relationships>
</file>