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1e588aeb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66f7d470c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Tally Ho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2bfb34a1c48ff" /><Relationship Type="http://schemas.openxmlformats.org/officeDocument/2006/relationships/numbering" Target="/word/numbering.xml" Id="R236e4abd02e84464" /><Relationship Type="http://schemas.openxmlformats.org/officeDocument/2006/relationships/settings" Target="/word/settings.xml" Id="Re033b7395a6240ae" /><Relationship Type="http://schemas.openxmlformats.org/officeDocument/2006/relationships/image" Target="/word/media/4facee75-1859-46c7-9473-ad14ac406124.png" Id="R3df66f7d470c40fa" /></Relationships>
</file>