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d11ebbf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c1732353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73ad0f1c48f8" /><Relationship Type="http://schemas.openxmlformats.org/officeDocument/2006/relationships/numbering" Target="/word/numbering.xml" Id="R11ee7b7cfe734f22" /><Relationship Type="http://schemas.openxmlformats.org/officeDocument/2006/relationships/settings" Target="/word/settings.xml" Id="R3d23fed1921149fa" /><Relationship Type="http://schemas.openxmlformats.org/officeDocument/2006/relationships/image" Target="/word/media/8342b31b-9100-40f5-8da1-a88e816fb441.png" Id="R2bbac17323534f7d" /></Relationships>
</file>