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a93323bef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8f465d387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Tantallon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df2e93e21464c" /><Relationship Type="http://schemas.openxmlformats.org/officeDocument/2006/relationships/numbering" Target="/word/numbering.xml" Id="Rc6f9abe1dce742dc" /><Relationship Type="http://schemas.openxmlformats.org/officeDocument/2006/relationships/settings" Target="/word/settings.xml" Id="R727a9545dff34110" /><Relationship Type="http://schemas.openxmlformats.org/officeDocument/2006/relationships/image" Target="/word/media/7c6bb3b1-c8f2-424d-8c43-fc148d28b06c.png" Id="R10c8f465d38748f4" /></Relationships>
</file>