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10427ba10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7738b4e54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42f2fe3c5492c" /><Relationship Type="http://schemas.openxmlformats.org/officeDocument/2006/relationships/numbering" Target="/word/numbering.xml" Id="R19248dd99f7b4536" /><Relationship Type="http://schemas.openxmlformats.org/officeDocument/2006/relationships/settings" Target="/word/settings.xml" Id="Rbe6c72f895c544e6" /><Relationship Type="http://schemas.openxmlformats.org/officeDocument/2006/relationships/image" Target="/word/media/6c334fd1-8403-4ba8-bb60-544765b29c99.png" Id="R3e87738b4e54438c" /></Relationships>
</file>