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5263a799f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1e50cb8dc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628d7fef2442e" /><Relationship Type="http://schemas.openxmlformats.org/officeDocument/2006/relationships/numbering" Target="/word/numbering.xml" Id="R4c0e932921f7406e" /><Relationship Type="http://schemas.openxmlformats.org/officeDocument/2006/relationships/settings" Target="/word/settings.xml" Id="Rb9afdfa46bf84618" /><Relationship Type="http://schemas.openxmlformats.org/officeDocument/2006/relationships/image" Target="/word/media/a38838e0-0090-4d84-bbd8-d0a343257a13.png" Id="Rc061e50cb8dc4477" /></Relationships>
</file>