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2c2723a1b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55fcccf02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Television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b154ecb3245f3" /><Relationship Type="http://schemas.openxmlformats.org/officeDocument/2006/relationships/numbering" Target="/word/numbering.xml" Id="R0ceb82b90bed49e7" /><Relationship Type="http://schemas.openxmlformats.org/officeDocument/2006/relationships/settings" Target="/word/settings.xml" Id="R8f880f9f6b4c490d" /><Relationship Type="http://schemas.openxmlformats.org/officeDocument/2006/relationships/image" Target="/word/media/1ed331b5-6f58-4a3e-be4d-732d042c477e.png" Id="R7f755fcccf024680" /></Relationships>
</file>