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f58bfe9ea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bbdc2ba0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Tenafly,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c48ede68443a" /><Relationship Type="http://schemas.openxmlformats.org/officeDocument/2006/relationships/numbering" Target="/word/numbering.xml" Id="Rbca823edb24b433e" /><Relationship Type="http://schemas.openxmlformats.org/officeDocument/2006/relationships/settings" Target="/word/settings.xml" Id="R22c289c945de4826" /><Relationship Type="http://schemas.openxmlformats.org/officeDocument/2006/relationships/image" Target="/word/media/f0c6e4ce-e654-4ff0-a337-d3611bd8d91c.png" Id="Rdb4ebbdc2ba04455" /></Relationships>
</file>