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e78ca5d04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f3b9dc2aa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Terry Dale,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086fce4d9485e" /><Relationship Type="http://schemas.openxmlformats.org/officeDocument/2006/relationships/numbering" Target="/word/numbering.xml" Id="Ra90de7dd1c264074" /><Relationship Type="http://schemas.openxmlformats.org/officeDocument/2006/relationships/settings" Target="/word/settings.xml" Id="R941c00c264fd433a" /><Relationship Type="http://schemas.openxmlformats.org/officeDocument/2006/relationships/image" Target="/word/media/64651ac3-3885-47a6-91f9-bcb11c0fa9d0.png" Id="Ra9bf3b9dc2aa4ecb" /></Relationships>
</file>