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effc95b0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32534001c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Terrys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4c6d68b114401" /><Relationship Type="http://schemas.openxmlformats.org/officeDocument/2006/relationships/numbering" Target="/word/numbering.xml" Id="R0fa06cb3299f48bd" /><Relationship Type="http://schemas.openxmlformats.org/officeDocument/2006/relationships/settings" Target="/word/settings.xml" Id="R6de73e1ef4984c43" /><Relationship Type="http://schemas.openxmlformats.org/officeDocument/2006/relationships/image" Target="/word/media/38836e6d-254b-4b9f-b7be-a5089e31c7ae.png" Id="R76732534001c4eb1" /></Relationships>
</file>