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a65b821b9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113856116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Teutonic,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83bc832394d56" /><Relationship Type="http://schemas.openxmlformats.org/officeDocument/2006/relationships/numbering" Target="/word/numbering.xml" Id="R0ace9c8595a04a00" /><Relationship Type="http://schemas.openxmlformats.org/officeDocument/2006/relationships/settings" Target="/word/settings.xml" Id="R7658e420a82b464f" /><Relationship Type="http://schemas.openxmlformats.org/officeDocument/2006/relationships/image" Target="/word/media/357ecb93-82b1-4275-97a0-726fb31e0a12.png" Id="R7b011385611643b2" /></Relationships>
</file>