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e4fe2265a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cd3bc056f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Blades,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97ded83644bdc" /><Relationship Type="http://schemas.openxmlformats.org/officeDocument/2006/relationships/numbering" Target="/word/numbering.xml" Id="R9d6c4e265ac74658" /><Relationship Type="http://schemas.openxmlformats.org/officeDocument/2006/relationships/settings" Target="/word/settings.xml" Id="R815ce9560d3e4279" /><Relationship Type="http://schemas.openxmlformats.org/officeDocument/2006/relationships/image" Target="/word/media/fe990a5e-8fc7-478d-a707-8dd105d16611.png" Id="R92dcd3bc056f478f" /></Relationships>
</file>