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4538f847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106cd77fa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Glen at Greenfields,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08722cf544c6d" /><Relationship Type="http://schemas.openxmlformats.org/officeDocument/2006/relationships/numbering" Target="/word/numbering.xml" Id="R729e9df176df4305" /><Relationship Type="http://schemas.openxmlformats.org/officeDocument/2006/relationships/settings" Target="/word/settings.xml" Id="Rbfbc9845629c4eb5" /><Relationship Type="http://schemas.openxmlformats.org/officeDocument/2006/relationships/image" Target="/word/media/63b1cf6e-fbd8-4d19-a116-b413ff50b595.png" Id="R6aa106cd77fa4b7e" /></Relationships>
</file>