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8028f94c1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ef5b42f3b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Hamlet,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c56571e204a78" /><Relationship Type="http://schemas.openxmlformats.org/officeDocument/2006/relationships/numbering" Target="/word/numbering.xml" Id="Rb4a912a827e746f6" /><Relationship Type="http://schemas.openxmlformats.org/officeDocument/2006/relationships/settings" Target="/word/settings.xml" Id="R5fd96eca1f214315" /><Relationship Type="http://schemas.openxmlformats.org/officeDocument/2006/relationships/image" Target="/word/media/5e9ef004-8615-4c96-b3dd-39b8ee206783.png" Id="R70fef5b42f3b41e5" /></Relationships>
</file>