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4be7b09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585d1e2d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a253f7a254651" /><Relationship Type="http://schemas.openxmlformats.org/officeDocument/2006/relationships/numbering" Target="/word/numbering.xml" Id="R3de1ffe15ce749ef" /><Relationship Type="http://schemas.openxmlformats.org/officeDocument/2006/relationships/settings" Target="/word/settings.xml" Id="Re3a7618a01af48a5" /><Relationship Type="http://schemas.openxmlformats.org/officeDocument/2006/relationships/image" Target="/word/media/87355d18-01b7-4f05-a7e9-9d3c13a24700.png" Id="R1e69585d1e2d47fc" /></Relationships>
</file>