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106cc4bf8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93b7516fb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Holly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fa937b1954406" /><Relationship Type="http://schemas.openxmlformats.org/officeDocument/2006/relationships/numbering" Target="/word/numbering.xml" Id="R0f30597ebd014231" /><Relationship Type="http://schemas.openxmlformats.org/officeDocument/2006/relationships/settings" Target="/word/settings.xml" Id="Rde50ba19263046e3" /><Relationship Type="http://schemas.openxmlformats.org/officeDocument/2006/relationships/image" Target="/word/media/c8861e2e-c6f1-43fd-96f4-589185921f63.png" Id="R1ab93b7516fb472c" /></Relationships>
</file>