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687fd6f3d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84d820bac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Inlet,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52b84173f48e9" /><Relationship Type="http://schemas.openxmlformats.org/officeDocument/2006/relationships/numbering" Target="/word/numbering.xml" Id="Ra6f2e409032a4016" /><Relationship Type="http://schemas.openxmlformats.org/officeDocument/2006/relationships/settings" Target="/word/settings.xml" Id="Rf208ac3703d5414c" /><Relationship Type="http://schemas.openxmlformats.org/officeDocument/2006/relationships/image" Target="/word/media/c9813b69-644c-4751-bf5f-4b861963f9a2.png" Id="Rd3a84d820bac4af2" /></Relationships>
</file>