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116b23280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b48f84b8f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Mermont,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ebf0c267f4e78" /><Relationship Type="http://schemas.openxmlformats.org/officeDocument/2006/relationships/numbering" Target="/word/numbering.xml" Id="Rc03c8c0da24847fe" /><Relationship Type="http://schemas.openxmlformats.org/officeDocument/2006/relationships/settings" Target="/word/settings.xml" Id="R8acefe1af3cc4e96" /><Relationship Type="http://schemas.openxmlformats.org/officeDocument/2006/relationships/image" Target="/word/media/6a6a35ed-dcd9-4175-bfe9-70382a260cf7.png" Id="R460b48f84b8f4efb" /></Relationships>
</file>