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2ca1d07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f6ff23bca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Orchards,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c1c4bfebc4f0f" /><Relationship Type="http://schemas.openxmlformats.org/officeDocument/2006/relationships/numbering" Target="/word/numbering.xml" Id="R7ce446f99f2148ae" /><Relationship Type="http://schemas.openxmlformats.org/officeDocument/2006/relationships/settings" Target="/word/settings.xml" Id="Rf68ed5c56ab343c7" /><Relationship Type="http://schemas.openxmlformats.org/officeDocument/2006/relationships/image" Target="/word/media/b32cc2f3-e8c0-4398-86a8-4974d9312e3e.png" Id="Rd57f6ff23bca42db" /></Relationships>
</file>