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6c6553dd4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88d301667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Provinces,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25c2e0f9041f5" /><Relationship Type="http://schemas.openxmlformats.org/officeDocument/2006/relationships/numbering" Target="/word/numbering.xml" Id="Ra9adfa5bff2c42d2" /><Relationship Type="http://schemas.openxmlformats.org/officeDocument/2006/relationships/settings" Target="/word/settings.xml" Id="R89036159ad4744bc" /><Relationship Type="http://schemas.openxmlformats.org/officeDocument/2006/relationships/image" Target="/word/media/dba983be-629c-424f-9b96-6697558ac97c.png" Id="R02288d3016674c73" /></Relationships>
</file>