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32d908d76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10a79dd77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Waterfront,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27251b8cc484a" /><Relationship Type="http://schemas.openxmlformats.org/officeDocument/2006/relationships/numbering" Target="/word/numbering.xml" Id="R490d741653844972" /><Relationship Type="http://schemas.openxmlformats.org/officeDocument/2006/relationships/settings" Target="/word/settings.xml" Id="R12f780daf2544b5b" /><Relationship Type="http://schemas.openxmlformats.org/officeDocument/2006/relationships/image" Target="/word/media/6a9a7ec8-0e76-4762-aee5-7b29eaf3b451.png" Id="Rd3b10a79dd774c43" /></Relationships>
</file>