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a59d074a1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bbee32d18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Thistledown,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22077fd5e496d" /><Relationship Type="http://schemas.openxmlformats.org/officeDocument/2006/relationships/numbering" Target="/word/numbering.xml" Id="R2a49de3f50fd4a67" /><Relationship Type="http://schemas.openxmlformats.org/officeDocument/2006/relationships/settings" Target="/word/settings.xml" Id="Rb4e61c1c11aa4811" /><Relationship Type="http://schemas.openxmlformats.org/officeDocument/2006/relationships/image" Target="/word/media/7a45feaf-ecc6-4229-a315-9c14d9a6b1fc.png" Id="Rad8bbee32d18472a" /></Relationships>
</file>