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def1c4429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fc86e0f7f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Thoroughgood,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863df31dc4f91" /><Relationship Type="http://schemas.openxmlformats.org/officeDocument/2006/relationships/numbering" Target="/word/numbering.xml" Id="R5f322d6bf1ca4926" /><Relationship Type="http://schemas.openxmlformats.org/officeDocument/2006/relationships/settings" Target="/word/settings.xml" Id="R6a0b73436f6540c0" /><Relationship Type="http://schemas.openxmlformats.org/officeDocument/2006/relationships/image" Target="/word/media/38334bc6-4802-4d0b-9aeb-0ff725fa1e07.png" Id="Rfcffc86e0f7f4175" /></Relationships>
</file>