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4e929f2c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c3a568c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Thorup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89223a3964fe8" /><Relationship Type="http://schemas.openxmlformats.org/officeDocument/2006/relationships/numbering" Target="/word/numbering.xml" Id="R14eefbfc0eda488a" /><Relationship Type="http://schemas.openxmlformats.org/officeDocument/2006/relationships/settings" Target="/word/settings.xml" Id="R3c4a33c6e43440c2" /><Relationship Type="http://schemas.openxmlformats.org/officeDocument/2006/relationships/image" Target="/word/media/cd01b5ff-d092-4a0f-bdd6-f318c1a1358f.png" Id="R584ec3a568c24d3e" /></Relationships>
</file>