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b8c160ac7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1b3af3386d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Tibbettstown,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9cc03f30af47b6" /><Relationship Type="http://schemas.openxmlformats.org/officeDocument/2006/relationships/numbering" Target="/word/numbering.xml" Id="Rad6048f2d8e54647" /><Relationship Type="http://schemas.openxmlformats.org/officeDocument/2006/relationships/settings" Target="/word/settings.xml" Id="R388b3d8178fd4fcc" /><Relationship Type="http://schemas.openxmlformats.org/officeDocument/2006/relationships/image" Target="/word/media/af4f1461-1463-4fe6-8917-55efdeb3faa6.png" Id="R0f1b3af3386d430e" /></Relationships>
</file>