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1c2577479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e41ef61cc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Tierra del Sol,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2b585d4e44f23" /><Relationship Type="http://schemas.openxmlformats.org/officeDocument/2006/relationships/numbering" Target="/word/numbering.xml" Id="Ra12fd36e26c74d8a" /><Relationship Type="http://schemas.openxmlformats.org/officeDocument/2006/relationships/settings" Target="/word/settings.xml" Id="Rc7443393a341415c" /><Relationship Type="http://schemas.openxmlformats.org/officeDocument/2006/relationships/image" Target="/word/media/f504b1a1-9497-41e9-ba03-665bd9a9624a.png" Id="Rb29e41ef61cc4b89" /></Relationships>
</file>