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751667a10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197cb156c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Tierra Monte,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bf01bd8af4efc" /><Relationship Type="http://schemas.openxmlformats.org/officeDocument/2006/relationships/numbering" Target="/word/numbering.xml" Id="Rb2a957593a8b4eb3" /><Relationship Type="http://schemas.openxmlformats.org/officeDocument/2006/relationships/settings" Target="/word/settings.xml" Id="Rb2325b5fb3af49d1" /><Relationship Type="http://schemas.openxmlformats.org/officeDocument/2006/relationships/image" Target="/word/media/3af66dd0-7808-4a42-a63f-4efe379f2d37.png" Id="R843197cb156c4231" /></Relationships>
</file>