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409e9f2d8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055e1c043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Tiltons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81d6ad69f4212" /><Relationship Type="http://schemas.openxmlformats.org/officeDocument/2006/relationships/numbering" Target="/word/numbering.xml" Id="Rc85cb28b9f20416a" /><Relationship Type="http://schemas.openxmlformats.org/officeDocument/2006/relationships/settings" Target="/word/settings.xml" Id="R392f404690324aee" /><Relationship Type="http://schemas.openxmlformats.org/officeDocument/2006/relationships/image" Target="/word/media/3e5739fb-6534-4b83-97a6-8505c636f64e.png" Id="R339055e1c0434261" /></Relationships>
</file>